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4BAE" w14:textId="77777777" w:rsidR="0054754A" w:rsidRDefault="00B826ED">
      <w:pPr>
        <w:pStyle w:val="Body"/>
        <w:jc w:val="both"/>
      </w:pPr>
      <w:r>
        <w:t>Avaldus toetuse rahuldamise otsuse muutmiseks</w:t>
      </w:r>
      <w:r>
        <w:tab/>
      </w:r>
      <w:r>
        <w:tab/>
      </w:r>
      <w:r>
        <w:tab/>
      </w:r>
      <w:r>
        <w:tab/>
      </w:r>
      <w:r>
        <w:t>17.02.2025</w:t>
      </w:r>
    </w:p>
    <w:p w14:paraId="0A8F5411" w14:textId="77777777" w:rsidR="0054754A" w:rsidRDefault="0054754A">
      <w:pPr>
        <w:pStyle w:val="Body"/>
        <w:jc w:val="both"/>
      </w:pPr>
    </w:p>
    <w:p w14:paraId="3798BB69" w14:textId="77777777" w:rsidR="0054754A" w:rsidRDefault="0054754A">
      <w:pPr>
        <w:pStyle w:val="Body"/>
        <w:jc w:val="both"/>
      </w:pPr>
    </w:p>
    <w:p w14:paraId="795A7D90" w14:textId="77777777" w:rsidR="0054754A" w:rsidRDefault="00B826ED">
      <w:pPr>
        <w:pStyle w:val="Body"/>
        <w:jc w:val="both"/>
      </w:pPr>
      <w:r>
        <w:t>Tuginedes haridus- ja teadusministri 16.05.2023 määruse nr 14 „</w:t>
      </w:r>
      <w:r>
        <w:t>Sektoritevahelise mobiilsuse toetamine</w:t>
      </w:r>
      <w:r>
        <w:rPr>
          <w:lang w:val="de-DE"/>
        </w:rPr>
        <w:t xml:space="preserve">“ </w:t>
      </w:r>
      <w:r>
        <w:t>elluviimiseks toetuse andmise tingimused ja kord</w:t>
      </w:r>
      <w:r>
        <w:rPr>
          <w:lang w:val="de-DE"/>
        </w:rPr>
        <w:t xml:space="preserve">“ </w:t>
      </w:r>
      <w:r>
        <w:t>(</w:t>
      </w:r>
      <w:proofErr w:type="spellStart"/>
      <w:r>
        <w:rPr>
          <w:rFonts w:ascii="Aptos" w:eastAsia="Aptos" w:hAnsi="Aptos" w:cs="Aptos"/>
          <w:i/>
          <w:iCs/>
          <w:lang w:val="es-ES_tradnl"/>
        </w:rPr>
        <w:t>edaspidi</w:t>
      </w:r>
      <w:proofErr w:type="spellEnd"/>
      <w:r>
        <w:t xml:space="preserve"> </w:t>
      </w:r>
      <w:r>
        <w:rPr>
          <w:rFonts w:ascii="Aptos" w:eastAsia="Aptos" w:hAnsi="Aptos" w:cs="Aptos"/>
          <w:i/>
          <w:iCs/>
        </w:rPr>
        <w:t>meetme</w:t>
      </w:r>
      <w:r>
        <w:t xml:space="preserve"> </w:t>
      </w:r>
      <w:r>
        <w:rPr>
          <w:rFonts w:ascii="Aptos" w:eastAsia="Aptos" w:hAnsi="Aptos" w:cs="Aptos"/>
          <w:i/>
          <w:iCs/>
        </w:rPr>
        <w:t>määrus</w:t>
      </w:r>
      <w:r>
        <w:t>) § 18 l</w:t>
      </w:r>
      <w:r>
        <w:rPr>
          <w:lang w:val="pt-PT"/>
        </w:rPr>
        <w:t>õ</w:t>
      </w:r>
      <w:r>
        <w:t>ikele 2 taotleme projektile „Teadmussiirdedoktorandi palkamine K</w:t>
      </w:r>
      <w:r>
        <w:rPr>
          <w:lang w:val="pt-PT"/>
        </w:rPr>
        <w:t>õ</w:t>
      </w:r>
      <w:r>
        <w:t>rgema Kunstikooli Pallas lambavilla v</w:t>
      </w:r>
      <w:r>
        <w:t>äärindamise uurimiseks tekstiilikunsti ja -disaini valdkonnas</w:t>
      </w:r>
      <w:r>
        <w:rPr>
          <w:lang w:val="de-DE"/>
        </w:rPr>
        <w:t xml:space="preserve">“ </w:t>
      </w:r>
      <w:r>
        <w:t xml:space="preserve">(struktuuritoetuste registris nr 2021-2027.1.01.23-0377) uue ühikuhinna rakendamist alates </w:t>
      </w:r>
      <w:r>
        <w:t>01.02.2025.</w:t>
      </w:r>
    </w:p>
    <w:p w14:paraId="1F8FF606" w14:textId="77777777" w:rsidR="0054754A" w:rsidRDefault="00B826ED">
      <w:pPr>
        <w:pStyle w:val="Body"/>
        <w:jc w:val="both"/>
      </w:pPr>
      <w:r>
        <w:t>Meetme mää</w:t>
      </w:r>
      <w:r>
        <w:rPr>
          <w:lang w:val="en-US"/>
        </w:rPr>
        <w:t xml:space="preserve">ruse </w:t>
      </w:r>
      <w:proofErr w:type="spellStart"/>
      <w:r>
        <w:rPr>
          <w:lang w:val="en-US"/>
        </w:rPr>
        <w:t>lisas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toodud</w:t>
      </w:r>
      <w:proofErr w:type="spellEnd"/>
      <w:r>
        <w:rPr>
          <w:lang w:val="en-US"/>
        </w:rPr>
        <w:t xml:space="preserve"> </w:t>
      </w:r>
      <w:r>
        <w:t>ühikuhindadest lähtudes palume projektile „Teadmussiirdedoktorandi palkamine K</w:t>
      </w:r>
      <w:r>
        <w:rPr>
          <w:lang w:val="pt-PT"/>
        </w:rPr>
        <w:t>õ</w:t>
      </w:r>
      <w:r>
        <w:t>rgema Kunstikooli Pallas lambavilla v</w:t>
      </w:r>
      <w:r>
        <w:t>äärindamise uurimiseks tekstiilikunsti ja -disaini valdkonnas</w:t>
      </w:r>
      <w:r>
        <w:rPr>
          <w:lang w:val="de-DE"/>
        </w:rPr>
        <w:t xml:space="preserve">“ </w:t>
      </w:r>
      <w:r>
        <w:t xml:space="preserve">kehtestada uueks ühikuhinnaks 2935 </w:t>
      </w:r>
      <w:r>
        <w:t>eurot.</w:t>
      </w:r>
    </w:p>
    <w:p w14:paraId="70DE0FA1" w14:textId="77777777" w:rsidR="0054754A" w:rsidRDefault="00B826ED">
      <w:pPr>
        <w:pStyle w:val="Body"/>
        <w:jc w:val="both"/>
      </w:pPr>
      <w:r>
        <w:t>Oleme teadlikud, et ühikuhinna suurenemisega kaasneb toetuse saaja poolne omafinantseeringu suurenemine. Kinnitame, et omafinantseeringu katmine on Kõrgemas Kunstikoolis Pallas</w:t>
      </w:r>
      <w:r>
        <w:rPr>
          <w:rFonts w:ascii="Aptos" w:eastAsia="Aptos" w:hAnsi="Aptos" w:cs="Aptos"/>
          <w:i/>
          <w:iCs/>
        </w:rPr>
        <w:t xml:space="preserve"> </w:t>
      </w:r>
      <w:r>
        <w:t>j</w:t>
      </w:r>
      <w:r>
        <w:rPr>
          <w:lang w:val="pt-PT"/>
        </w:rPr>
        <w:t>õ</w:t>
      </w:r>
      <w:r>
        <w:t>ukohane.</w:t>
      </w:r>
    </w:p>
    <w:p w14:paraId="120A9052" w14:textId="77777777" w:rsidR="0054754A" w:rsidRDefault="0054754A">
      <w:pPr>
        <w:pStyle w:val="Body"/>
        <w:jc w:val="both"/>
      </w:pPr>
    </w:p>
    <w:p w14:paraId="3A4F64F1" w14:textId="77777777" w:rsidR="0054754A" w:rsidRDefault="00B826ED">
      <w:pPr>
        <w:pStyle w:val="Body"/>
        <w:jc w:val="both"/>
      </w:pPr>
      <w:r>
        <w:t>Piret Viirpalu</w:t>
      </w:r>
    </w:p>
    <w:p w14:paraId="12E05283" w14:textId="77777777" w:rsidR="0054754A" w:rsidRDefault="00B826ED">
      <w:pPr>
        <w:pStyle w:val="Body"/>
        <w:jc w:val="both"/>
      </w:pPr>
      <w:r>
        <w:t>K</w:t>
      </w:r>
      <w:r>
        <w:rPr>
          <w:lang w:val="pt-PT"/>
        </w:rPr>
        <w:t>õ</w:t>
      </w:r>
      <w:r>
        <w:t>rgema Kunstikooli Pallas rektor</w:t>
      </w:r>
    </w:p>
    <w:p w14:paraId="42CA20B7" w14:textId="77777777" w:rsidR="0054754A" w:rsidRDefault="00B826ED">
      <w:pPr>
        <w:pStyle w:val="Body"/>
        <w:jc w:val="both"/>
      </w:pPr>
      <w:r>
        <w:t>/allkirjast</w:t>
      </w:r>
      <w:r>
        <w:t>atud digitaalselt/</w:t>
      </w:r>
    </w:p>
    <w:sectPr w:rsidR="0054754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237BA" w14:textId="77777777" w:rsidR="00B826ED" w:rsidRDefault="00B826ED">
      <w:r>
        <w:separator/>
      </w:r>
    </w:p>
  </w:endnote>
  <w:endnote w:type="continuationSeparator" w:id="0">
    <w:p w14:paraId="6C4DA312" w14:textId="77777777" w:rsidR="00B826ED" w:rsidRDefault="00B8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A465" w14:textId="77777777" w:rsidR="0054754A" w:rsidRDefault="005475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BD322" w14:textId="77777777" w:rsidR="00B826ED" w:rsidRDefault="00B826ED">
      <w:r>
        <w:separator/>
      </w:r>
    </w:p>
  </w:footnote>
  <w:footnote w:type="continuationSeparator" w:id="0">
    <w:p w14:paraId="02C3B97E" w14:textId="77777777" w:rsidR="00B826ED" w:rsidRDefault="00B8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CB052" w14:textId="77777777" w:rsidR="0054754A" w:rsidRDefault="005475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4A"/>
    <w:rsid w:val="0054754A"/>
    <w:rsid w:val="00B826ED"/>
    <w:rsid w:val="00D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1FEF5"/>
  <w15:docId w15:val="{E27349FE-1E47-4588-835B-C1EBA8C8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rial" w:hAnsi="Arial" w:cs="Arial Unicode MS"/>
      <w:color w:val="000000"/>
      <w:kern w:val="2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921</Characters>
  <Application>Microsoft Office Word</Application>
  <DocSecurity>0</DocSecurity>
  <Lines>18</Lines>
  <Paragraphs>7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Viirpalu</dc:creator>
  <cp:lastModifiedBy>Piret Viirpalu</cp:lastModifiedBy>
  <cp:revision>2</cp:revision>
  <dcterms:created xsi:type="dcterms:W3CDTF">2025-02-20T04:22:00Z</dcterms:created>
  <dcterms:modified xsi:type="dcterms:W3CDTF">2025-02-20T04:22:00Z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e05a45bb3262852d7cd80d7debfe96184d61409e89d632fd3adb2aa642b46350</vt:lpwstr>
  </property>
</Properties>
</file>